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B08" w:rsidRDefault="006F2CA9">
      <w:r>
        <w:rPr>
          <w:noProof/>
          <w:lang w:eastAsia="ru-RU"/>
        </w:rPr>
        <w:drawing>
          <wp:inline distT="0" distB="0" distL="0" distR="0">
            <wp:extent cx="5940425" cy="8399719"/>
            <wp:effectExtent l="19050" t="0" r="3175" b="0"/>
            <wp:docPr id="1" name="Рисунок 1" descr="C:\Users\User\Documents\IMG_2020072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00729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заведующему ДОУ или лицу (лицам) ответственным за ведение личных дел об их изменении.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1.6.Личное дело является документом воспитанника, и ведение его обязательно для каждого воспитанника ДОУ.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1.7.Информация из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1.8.Ответственность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Порядок формирования личного дела воспитанника при зачислении в ДОУ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 Личное дело воспитанника МБДОУ - это совокупность данных о воспитаннике, представленных в виде соответствующих документов (или заверенных копий), собранная в отдельный файл.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 Личное дело воспитанника формируется после зачисления в учреждение на основании приказа заведующего ДОУ и ведется до отчисления воспитанника из ДОУ в связи с прекращением образовательных отношений.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личное дело воспитанника вкладываются следующие документы: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заявление родителей (законных представителей) о приеме (переводе) ребенка в ДОУ (приложение 1);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свидетельство о рождении ребенка (копия);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паспорт родителя (законного представителя) (копия);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- для детей, проживающих на закрепленной территории;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договор об образовании по образовательным программам дошкольного образования между родителями (законными представителями) и ДОУ;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-согласие родителей (законных представителей) на </w:t>
      </w:r>
      <w:proofErr w:type="gramStart"/>
      <w:r>
        <w:rPr>
          <w:color w:val="000000"/>
          <w:sz w:val="27"/>
          <w:szCs w:val="27"/>
        </w:rPr>
        <w:t>обучение</w:t>
      </w:r>
      <w:proofErr w:type="gramEnd"/>
      <w:r>
        <w:rPr>
          <w:color w:val="000000"/>
          <w:sz w:val="27"/>
          <w:szCs w:val="27"/>
        </w:rPr>
        <w:t xml:space="preserve"> по адаптированной образовательной программе дошкольного образования и рекомендаций </w:t>
      </w:r>
      <w:proofErr w:type="spellStart"/>
      <w:r>
        <w:rPr>
          <w:color w:val="000000"/>
          <w:sz w:val="27"/>
          <w:szCs w:val="27"/>
        </w:rPr>
        <w:t>психо-медико-педагогической</w:t>
      </w:r>
      <w:proofErr w:type="spellEnd"/>
      <w:r>
        <w:rPr>
          <w:color w:val="000000"/>
          <w:sz w:val="27"/>
          <w:szCs w:val="27"/>
        </w:rPr>
        <w:t xml:space="preserve"> комиссии – для детей с ограниченными возможностями здоровья;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иные документы, представленные родителями (законными представителями) воспитанника. Перечень документов, представленных родителем (законным представителем) дополнительно, вносится им собственноручно в заявление о приеме.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2.5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>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2.6 Представленные копии документов заверяются подписью заведующего ДОУ и печатью ДОУ.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формировании личного дела воспитанника вкладывать в него документы (или заверенные копии) не обозначенные в п. 2.3 Положения запрещено.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2.8 Личное дело должно содержать внутреннюю опись документов.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Оформление личного дела воспитанника при поступлении в ДОУ из другой организации, осуществляющей образовательную деятельность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 воспитанников, ранее посещающих другую организацию, осуществляющих образовательную деятельность, и зачисленных в ДОУ, оформление личного дела осуществляется в соответствии с требованиями и правилами, установленными разделом 2 настоящего Положения.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Порядок ведения, учета, хранения личных дел и выдачи отдельных документов из них.</w:t>
      </w:r>
      <w:r>
        <w:rPr>
          <w:color w:val="000000"/>
          <w:sz w:val="27"/>
          <w:szCs w:val="27"/>
        </w:rPr>
        <w:tab/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 Учет и хранение личных дел воспитанников организуется с целью быстрого и безошибочного поиска личных дел, обеспечения их сохранности, а также обеспечения конфиденциальных сведений, содержащихся в документах личных дел, от несанкционированного доступа.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 Личное дело имеет номер, соответствующий номеру в книге учета движения воспитанников. Номер на личное дело проставляет воспитатель (или иное лицо, назначенное приказом заведующего).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 Формирование личного дела воспитанника осуществляет воспитатель.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</w:t>
      </w:r>
      <w:proofErr w:type="gramStart"/>
      <w:r>
        <w:rPr>
          <w:color w:val="000000"/>
          <w:sz w:val="27"/>
          <w:szCs w:val="27"/>
        </w:rPr>
        <w:t xml:space="preserve"> В</w:t>
      </w:r>
      <w:proofErr w:type="gramEnd"/>
      <w:r>
        <w:rPr>
          <w:color w:val="000000"/>
          <w:sz w:val="27"/>
          <w:szCs w:val="27"/>
        </w:rPr>
        <w:t xml:space="preserve"> течение учебного года в личное дело воспитанника могут дополнительно вкладываться документы (их копии):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дополнительное соглашение (дополнительные соглашения) к договору;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заявление родителей (законных представителей) ребенка о приеме на обучение по дополнительным </w:t>
      </w:r>
      <w:proofErr w:type="spellStart"/>
      <w:r>
        <w:rPr>
          <w:color w:val="000000"/>
          <w:sz w:val="27"/>
          <w:szCs w:val="27"/>
        </w:rPr>
        <w:t>общеразвивающим</w:t>
      </w:r>
      <w:proofErr w:type="spellEnd"/>
      <w:r>
        <w:rPr>
          <w:color w:val="000000"/>
          <w:sz w:val="27"/>
          <w:szCs w:val="27"/>
        </w:rPr>
        <w:t xml:space="preserve"> программам;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договор на оказание платных дополнительных образовательных услуг;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иные необходимые документы.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смене фамилии, адреса и т. п. прежняя информация зачеркивается горизонтальной чертой, новая пишется рядом.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 Записи в личном деле необходимо вести четко, аккуратно, фиолетовой (синей) пастой либо в печатном виде.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4.7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ри приобщении в личное дело копий документов они заверяются руководителем ДОУ.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4.8 Общие сведения о воспитаннике корректируются по мере изменения данных.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4.9 Выдача личных дел воспитателям для работы осуществляется заведующим ДОУ.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4.10 Личные дела воспитанников в период пребывания в ДОУ хранятся в кабинете заведующего учреждением.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4.11 Доступ к личным делам воспитанников имеет заведующий и лица, ответственные за ведение личных дел воспитанников (воспитатели групп).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4.12 Личные дела воспитанников одной группы находятся вместе в одной папке в алфавитном порядке.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состав папки входят: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Список воспитанников группы на 20__- 20__ учебный год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№ </w:t>
      </w:r>
      <w:proofErr w:type="spellStart"/>
      <w:proofErr w:type="gramStart"/>
      <w:r>
        <w:rPr>
          <w:color w:val="000000"/>
          <w:sz w:val="27"/>
          <w:szCs w:val="27"/>
        </w:rPr>
        <w:t>п</w:t>
      </w:r>
      <w:proofErr w:type="spellEnd"/>
      <w:proofErr w:type="gram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r>
        <w:rPr>
          <w:color w:val="000000"/>
          <w:sz w:val="27"/>
          <w:szCs w:val="27"/>
        </w:rPr>
        <w:t xml:space="preserve"> ФИО воспитанника Дата рождения воспитанника № личного дела воспитанника примечание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личные дела воспитанников.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Порядок выдачи личных дел воспитанников при выбытии из ДОУ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5.2. При выдаче личного дела заведующий ДОУ делает отметку о выдаче личного дела в книге учета движения детей.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 Личное дело воспитанника хранится в архиве ДОУ один год со дня отчисления воспитанника из ДОУ, после уничтожается путем сжигания.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Перед уничтожением из папки с личными делами изымаются договора и дополнительные соглашения с родителями, которые хранятся в архиве ДОУ в течение трех лет со дня отчисления из ДОУ, после чего уничтожаются в установленном порядке.</w:t>
      </w: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 w:rsidP="006F2CA9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6F2CA9" w:rsidRDefault="006F2CA9"/>
    <w:sectPr w:rsidR="006F2CA9" w:rsidSect="0021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6F2CA9"/>
    <w:rsid w:val="00215B08"/>
    <w:rsid w:val="006F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CA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2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5327</Characters>
  <Application>Microsoft Office Word</Application>
  <DocSecurity>0</DocSecurity>
  <Lines>44</Lines>
  <Paragraphs>12</Paragraphs>
  <ScaleCrop>false</ScaleCrop>
  <Company>Microsoft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2020-07-29T18:09:00Z</dcterms:created>
  <dcterms:modified xsi:type="dcterms:W3CDTF">2020-07-29T18:10:00Z</dcterms:modified>
</cp:coreProperties>
</file>